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1F" w:rsidRPr="0048141F" w:rsidRDefault="0048141F" w:rsidP="0048141F">
      <w:pPr>
        <w:shd w:val="clear" w:color="auto" w:fill="FFFFFF"/>
        <w:spacing w:after="0" w:line="37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48141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Правила поведения при следовании на автомобилях в чрезвычайных условиях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6" w:type="dxa"/>
          <w:right w:w="15" w:type="dxa"/>
        </w:tblCellMar>
        <w:tblLook w:val="04A0"/>
      </w:tblPr>
      <w:tblGrid>
        <w:gridCol w:w="45"/>
        <w:gridCol w:w="36"/>
        <w:gridCol w:w="45"/>
      </w:tblGrid>
      <w:tr w:rsidR="0048141F" w:rsidRPr="0048141F" w:rsidTr="004814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141F" w:rsidRPr="0048141F" w:rsidRDefault="0048141F" w:rsidP="0048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41F" w:rsidRPr="0048141F" w:rsidTr="0048141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141F" w:rsidRPr="0048141F" w:rsidRDefault="0048141F" w:rsidP="0048141F">
            <w:pPr>
              <w:spacing w:after="0" w:line="309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48141F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Для справки:</w:t>
      </w:r>
    </w:p>
    <w:p w:rsidR="0048141F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8141F">
        <w:rPr>
          <w:rFonts w:ascii="Arial" w:eastAsia="Times New Roman" w:hAnsi="Arial" w:cs="Arial"/>
          <w:b/>
          <w:bCs/>
          <w:i/>
          <w:iCs/>
          <w:color w:val="4E4E4E"/>
          <w:sz w:val="21"/>
          <w:lang w:eastAsia="ru-RU"/>
        </w:rPr>
        <w:t>Снежный занос </w:t>
      </w:r>
      <w:r w:rsidRPr="0048141F">
        <w:rPr>
          <w:rFonts w:ascii="Arial" w:eastAsia="Times New Roman" w:hAnsi="Arial" w:cs="Arial"/>
          <w:i/>
          <w:iCs/>
          <w:color w:val="4E4E4E"/>
          <w:sz w:val="21"/>
          <w:szCs w:val="21"/>
          <w:lang w:eastAsia="ru-RU"/>
        </w:rPr>
        <w:t>– это бедствие, связанное с сильным снегопадом продолжительностью более 12 ч. при скорости ветра свыше 15 м/</w:t>
      </w:r>
      <w:proofErr w:type="gramStart"/>
      <w:r w:rsidRPr="0048141F">
        <w:rPr>
          <w:rFonts w:ascii="Arial" w:eastAsia="Times New Roman" w:hAnsi="Arial" w:cs="Arial"/>
          <w:i/>
          <w:iCs/>
          <w:color w:val="4E4E4E"/>
          <w:sz w:val="21"/>
          <w:szCs w:val="21"/>
          <w:lang w:eastAsia="ru-RU"/>
        </w:rPr>
        <w:t>с</w:t>
      </w:r>
      <w:proofErr w:type="gramEnd"/>
      <w:r w:rsidRPr="0048141F">
        <w:rPr>
          <w:rFonts w:ascii="Arial" w:eastAsia="Times New Roman" w:hAnsi="Arial" w:cs="Arial"/>
          <w:i/>
          <w:iCs/>
          <w:color w:val="4E4E4E"/>
          <w:sz w:val="21"/>
          <w:szCs w:val="21"/>
          <w:lang w:eastAsia="ru-RU"/>
        </w:rPr>
        <w:t>.</w:t>
      </w:r>
    </w:p>
    <w:p w:rsidR="0048141F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8141F">
        <w:rPr>
          <w:rFonts w:ascii="Arial" w:eastAsia="Times New Roman" w:hAnsi="Arial" w:cs="Arial"/>
          <w:b/>
          <w:bCs/>
          <w:i/>
          <w:iCs/>
          <w:color w:val="4E4E4E"/>
          <w:sz w:val="21"/>
          <w:lang w:eastAsia="ru-RU"/>
        </w:rPr>
        <w:t>Метель - </w:t>
      </w:r>
      <w:r w:rsidRPr="0048141F">
        <w:rPr>
          <w:rFonts w:ascii="Arial" w:eastAsia="Times New Roman" w:hAnsi="Arial" w:cs="Arial"/>
          <w:i/>
          <w:iCs/>
          <w:color w:val="4E4E4E"/>
          <w:sz w:val="21"/>
          <w:szCs w:val="21"/>
          <w:lang w:eastAsia="ru-RU"/>
        </w:rPr>
        <w:t>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снега. При общей метели, кроме того, и выпадение осадков.</w:t>
      </w:r>
    </w:p>
    <w:p w:rsidR="0048141F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8141F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С объявлением штормового предупреждения</w:t>
      </w:r>
      <w:r w:rsidRPr="0048141F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предупреждения о возможных снежных заносах - необходимо ограничить передвижение, особенно в сельской местности, создать дома необходимый запас продуктов, воды и топлива.</w:t>
      </w:r>
    </w:p>
    <w:p w:rsidR="0048141F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 вызывают </w:t>
      </w:r>
      <w:proofErr w:type="gramStart"/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полное</w:t>
      </w:r>
      <w:proofErr w:type="gramEnd"/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дезориентирование на местности.</w:t>
      </w:r>
    </w:p>
    <w:p w:rsidR="0048141F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8141F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При следовании на автомобиле</w:t>
      </w:r>
      <w:r w:rsidRPr="0048141F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не следует пытаться преодолеть снежные заносы, необходимо остановиться, полностью закрыть жалюзи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 занесенный снегом автомобиль - хороший ориентир для поисковой группы. Двигатель автомобиля необходимо периодически прогревать, не допуская затекания в кабину (кузов, салон) выхлопных газов, с этой целью важно следить, чтобы выхлопная труба не заваливалась снегом.</w:t>
      </w:r>
    </w:p>
    <w:p w:rsidR="0048141F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укрытия. Ни в коем случае нельзя покидать укрытие - автомобиль: в сильный снегопад (пургу) ориентиры, казалось </w:t>
      </w:r>
      <w:proofErr w:type="gramStart"/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бы</w:t>
      </w:r>
      <w:proofErr w:type="gramEnd"/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надежные с первого взгляда, через несколько десятков метров могут быть потеряны.</w:t>
      </w:r>
    </w:p>
    <w:p w:rsidR="0048141F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8141F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Во время гололеда</w:t>
      </w:r>
      <w:r w:rsidRPr="0048141F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масштабы бедствия увеличиваются. Гололедные образования на дорогах затруднят, а на сильно пересеченной местности и совсем остановят работу автомобильного транспорта. Передвижения пешеходов затруднятся. Обрушения различных конструкций и предметов под нагрузкой станут реальной опасностью; в этих условиях необходимо избегать находиться в ветхих строениях, под линиями электропередач и связи и вблизи их опор.</w:t>
      </w:r>
    </w:p>
    <w:p w:rsidR="004434E0" w:rsidRPr="0048141F" w:rsidRDefault="0048141F" w:rsidP="0048141F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val="en-US" w:eastAsia="ru-RU"/>
        </w:rPr>
      </w:pPr>
      <w:r w:rsidRPr="0048141F">
        <w:rPr>
          <w:rFonts w:ascii="Arial" w:eastAsia="Times New Roman" w:hAnsi="Arial" w:cs="Arial"/>
          <w:color w:val="4E4E4E"/>
          <w:sz w:val="21"/>
          <w:szCs w:val="21"/>
          <w:lang w:eastAsia="ru-RU"/>
        </w:rPr>
        <w:lastRenderedPageBreak/>
        <w:t>Помните эти правила! Живите в безопасности!</w:t>
      </w:r>
    </w:p>
    <w:sectPr w:rsidR="004434E0" w:rsidRPr="0048141F" w:rsidSect="0044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48141F"/>
    <w:rsid w:val="004434E0"/>
    <w:rsid w:val="0048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E0"/>
  </w:style>
  <w:style w:type="paragraph" w:styleId="1">
    <w:name w:val="heading 1"/>
    <w:basedOn w:val="a"/>
    <w:link w:val="10"/>
    <w:uiPriority w:val="9"/>
    <w:qFormat/>
    <w:rsid w:val="00481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41F"/>
    <w:rPr>
      <w:b/>
      <w:bCs/>
    </w:rPr>
  </w:style>
  <w:style w:type="character" w:customStyle="1" w:styleId="apple-converted-space">
    <w:name w:val="apple-converted-space"/>
    <w:basedOn w:val="a0"/>
    <w:rsid w:val="0048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2014-12-07T13:06:00Z</dcterms:created>
  <dcterms:modified xsi:type="dcterms:W3CDTF">2014-12-07T13:06:00Z</dcterms:modified>
</cp:coreProperties>
</file>